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368D">
      <w:pPr>
        <w:pStyle w:val="NormalWeb"/>
      </w:pPr>
      <w:bookmarkStart w:id="0" w:name="_GoBack"/>
      <w:bookmarkEnd w:id="0"/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07368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07368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07368D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07368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PRETENSA CONTRATAÇÃO DIRETA</w:t>
            </w:r>
          </w:p>
          <w:p w:rsidR="00000000" w:rsidRDefault="0007368D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DISPENSA DE LICITAÇÃO Nº DV00028/2024</w:t>
            </w:r>
          </w:p>
          <w:p w:rsidR="00000000" w:rsidRDefault="0007368D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Prefeitura Municipal de Assunção manifesta o interesse em obter propostas adicionais de eventuais interessados na contração direta, com base no Art. 75, inciso II, da Lei 14.133/21, restrita à participação de Microempresas, Empresas de Pequeno Porte e Eq</w:t>
            </w:r>
            <w:r>
              <w:rPr>
                <w:rFonts w:ascii="Arial" w:hAnsi="Arial" w:cs="Arial"/>
                <w:sz w:val="16"/>
                <w:szCs w:val="16"/>
              </w:rPr>
              <w:t>uiparados, que objetiva: Aquisição de materiais, equipamentos e insumos odontológicos para atender a demanda da secretaria de Saúde, que visa executar o Serviço de Especialidades em Saúde Bucal – SEBS, através da Portaria GM/MS Nº 2.565 DE 20/12/2023. O in</w:t>
            </w:r>
            <w:r>
              <w:rPr>
                <w:rFonts w:ascii="Arial" w:hAnsi="Arial" w:cs="Arial"/>
                <w:sz w:val="16"/>
                <w:szCs w:val="16"/>
              </w:rPr>
              <w:t xml:space="preserve">teressado poderá obter o respectivo Termo de Referência com a especificação do objeto pretendido junto ao Setor de Contratação, sediado na Rua Tereza Balduino da Nobrega, S/N - Centro - Assunção - PB, ou acessando: www.assuncao.pb.gov.br. O referido órgão </w:t>
            </w:r>
            <w:r>
              <w:rPr>
                <w:rFonts w:ascii="Arial" w:hAnsi="Arial" w:cs="Arial"/>
                <w:sz w:val="16"/>
                <w:szCs w:val="16"/>
              </w:rPr>
              <w:t>de contratação estará recebendo as propostas até o dia 27 de Agosto de 2024, nos horário e endereço abaixo indicados, e que poderão ser encaminhadas também pelo e-mail: licitacoes@assuncao.pb.gov.br. Recursos: previstos no orçamento vigente. Fundamento leg</w:t>
            </w:r>
            <w:r>
              <w:rPr>
                <w:rFonts w:ascii="Arial" w:hAnsi="Arial" w:cs="Arial"/>
                <w:sz w:val="16"/>
                <w:szCs w:val="16"/>
              </w:rPr>
              <w:t>al: Lei Federal nº 14.133/21; Lei Complementar nº 123/06; e legislação pertinente, consideradas as alterações posteriores das referidas normas. Informações: no horário das 08:00 as 12:00 horas dos dias úteis, no endereço supracitado. Telefone: (83) 3466114</w:t>
            </w: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  <w:p w:rsidR="00000000" w:rsidRDefault="0007368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22 de Agosto de 2024</w:t>
            </w:r>
          </w:p>
          <w:p w:rsidR="00000000" w:rsidRDefault="0007368D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GALDINO - Agente de Contratação</w:t>
            </w:r>
          </w:p>
        </w:tc>
      </w:tr>
    </w:tbl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</w:pPr>
      <w:r>
        <w:t> </w:t>
      </w:r>
    </w:p>
    <w:p w:rsidR="00000000" w:rsidRDefault="0007368D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7368D" w:rsidRDefault="0007368D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22.08.24</w:t>
      </w:r>
    </w:p>
    <w:sectPr w:rsidR="0007368D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4918"/>
    <w:rsid w:val="0007368D"/>
    <w:rsid w:val="005B1E34"/>
    <w:rsid w:val="00E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2024-08-22T19:50:00Z</dcterms:created>
  <dcterms:modified xsi:type="dcterms:W3CDTF">2024-08-22T19:50:00Z</dcterms:modified>
</cp:coreProperties>
</file>